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4556"/>
        <w:gridCol w:w="2902"/>
      </w:tblGrid>
      <w:tr w:rsidR="00BA56DD" w:rsidRPr="000C3278" w14:paraId="2E87EB41" w14:textId="77777777">
        <w:trPr>
          <w:trHeight w:val="284"/>
        </w:trPr>
        <w:tc>
          <w:tcPr>
            <w:tcW w:w="9639" w:type="dxa"/>
            <w:gridSpan w:val="3"/>
            <w:tcBorders>
              <w:bottom w:val="single" w:sz="4" w:space="0" w:color="auto"/>
            </w:tcBorders>
            <w:shd w:val="clear" w:color="auto" w:fill="B80526"/>
            <w:tcMar>
              <w:top w:w="28" w:type="dxa"/>
              <w:bottom w:w="28" w:type="dxa"/>
            </w:tcMar>
            <w:vAlign w:val="center"/>
          </w:tcPr>
          <w:p w14:paraId="788F5A4B" w14:textId="0ADEDC3E" w:rsidR="009110F9" w:rsidRPr="000C3278" w:rsidRDefault="003A001F" w:rsidP="00E03462">
            <w:pPr>
              <w:spacing w:line="240" w:lineRule="auto"/>
              <w:rPr>
                <w:i/>
                <w:sz w:val="18"/>
              </w:rPr>
            </w:pPr>
            <w:bookmarkStart w:id="0" w:name="_GoBack"/>
            <w:bookmarkEnd w:id="0"/>
            <w:r>
              <w:rPr>
                <w:b/>
                <w:color w:val="FFFFFF"/>
                <w:sz w:val="18"/>
                <w:lang w:bidi="x-none"/>
              </w:rPr>
              <w:t xml:space="preserve">CATERINGMEDEWERKER B / </w:t>
            </w:r>
            <w:r w:rsidR="00E03462">
              <w:rPr>
                <w:b/>
                <w:color w:val="FFFFFF"/>
                <w:sz w:val="18"/>
                <w:lang w:bidi="x-none"/>
              </w:rPr>
              <w:t>FACILITY HOST</w:t>
            </w:r>
          </w:p>
        </w:tc>
      </w:tr>
      <w:tr w:rsidR="00BA56DD" w:rsidRPr="000C3278" w14:paraId="4EA34420" w14:textId="77777777">
        <w:tc>
          <w:tcPr>
            <w:tcW w:w="9639" w:type="dxa"/>
            <w:gridSpan w:val="3"/>
            <w:tcBorders>
              <w:top w:val="single" w:sz="4" w:space="0" w:color="auto"/>
              <w:bottom w:val="single" w:sz="4" w:space="0" w:color="auto"/>
            </w:tcBorders>
            <w:tcMar>
              <w:top w:w="57" w:type="dxa"/>
              <w:bottom w:w="57" w:type="dxa"/>
            </w:tcMar>
          </w:tcPr>
          <w:p w14:paraId="2F58E7C5" w14:textId="77777777" w:rsidR="00BA56DD" w:rsidRPr="000C3278" w:rsidRDefault="00BA56DD" w:rsidP="00BA56DD">
            <w:pPr>
              <w:spacing w:before="60" w:after="60" w:line="240" w:lineRule="auto"/>
              <w:rPr>
                <w:b/>
                <w:i/>
                <w:color w:val="B80526"/>
                <w:sz w:val="16"/>
                <w:lang w:bidi="x-none"/>
              </w:rPr>
            </w:pPr>
            <w:r w:rsidRPr="000C3278">
              <w:rPr>
                <w:b/>
                <w:i/>
                <w:color w:val="B80526"/>
                <w:sz w:val="16"/>
                <w:lang w:bidi="x-none"/>
              </w:rPr>
              <w:t>Kenmerken van de referentiefunctie</w:t>
            </w:r>
          </w:p>
          <w:p w14:paraId="00C02B2A" w14:textId="6B4FF1BB" w:rsidR="00BA56DD" w:rsidRPr="006B348B" w:rsidRDefault="002D1D4E" w:rsidP="00BA56DD">
            <w:pPr>
              <w:spacing w:line="240" w:lineRule="auto"/>
              <w:rPr>
                <w:color w:val="auto"/>
                <w:sz w:val="16"/>
                <w:lang w:bidi="x-none"/>
              </w:rPr>
            </w:pPr>
            <w:r>
              <w:rPr>
                <w:color w:val="auto"/>
                <w:sz w:val="16"/>
                <w:lang w:bidi="x-none"/>
              </w:rPr>
              <w:t xml:space="preserve">De </w:t>
            </w:r>
            <w:r w:rsidR="003A001F">
              <w:rPr>
                <w:color w:val="auto"/>
                <w:sz w:val="16"/>
                <w:lang w:bidi="x-none"/>
              </w:rPr>
              <w:t xml:space="preserve">cateringmedewerker B / </w:t>
            </w:r>
            <w:r w:rsidR="00E03462">
              <w:rPr>
                <w:color w:val="auto"/>
                <w:sz w:val="16"/>
                <w:lang w:bidi="x-none"/>
              </w:rPr>
              <w:t>facility host</w:t>
            </w:r>
            <w:r>
              <w:rPr>
                <w:color w:val="auto"/>
                <w:sz w:val="16"/>
                <w:lang w:bidi="x-none"/>
              </w:rPr>
              <w:t xml:space="preserve"> </w:t>
            </w:r>
            <w:r w:rsidR="00BC2024">
              <w:rPr>
                <w:sz w:val="16"/>
                <w:lang w:bidi="x-none"/>
              </w:rPr>
              <w:t xml:space="preserve">verricht voor tenminste 50% van de arbeidsduur werkzaamheden conform de </w:t>
            </w:r>
            <w:r w:rsidR="00D20950">
              <w:rPr>
                <w:sz w:val="16"/>
                <w:lang w:bidi="x-none"/>
              </w:rPr>
              <w:t>referentie</w:t>
            </w:r>
            <w:r w:rsidR="00BC2024">
              <w:rPr>
                <w:sz w:val="16"/>
                <w:lang w:bidi="x-none"/>
              </w:rPr>
              <w:t xml:space="preserve">functie </w:t>
            </w:r>
            <w:r w:rsidR="00D20950">
              <w:rPr>
                <w:sz w:val="16"/>
                <w:lang w:bidi="x-none"/>
              </w:rPr>
              <w:t xml:space="preserve">CA.2.1 </w:t>
            </w:r>
            <w:r w:rsidR="00BC2024">
              <w:rPr>
                <w:sz w:val="16"/>
                <w:lang w:bidi="x-none"/>
              </w:rPr>
              <w:t>cateringmedewerker B. Daarnaast</w:t>
            </w:r>
            <w:r w:rsidR="00BC2024">
              <w:rPr>
                <w:color w:val="auto"/>
                <w:sz w:val="16"/>
                <w:lang w:bidi="x-none"/>
              </w:rPr>
              <w:t xml:space="preserve"> </w:t>
            </w:r>
            <w:r>
              <w:rPr>
                <w:color w:val="auto"/>
                <w:sz w:val="16"/>
                <w:lang w:bidi="x-none"/>
              </w:rPr>
              <w:t xml:space="preserve">is </w:t>
            </w:r>
            <w:r w:rsidR="00BC2024">
              <w:rPr>
                <w:color w:val="auto"/>
                <w:sz w:val="16"/>
                <w:lang w:bidi="x-none"/>
              </w:rPr>
              <w:t xml:space="preserve">hij/zij </w:t>
            </w:r>
            <w:r>
              <w:rPr>
                <w:color w:val="auto"/>
                <w:sz w:val="16"/>
                <w:lang w:bidi="x-none"/>
              </w:rPr>
              <w:t>enerzijds verantwoordelijk voor de orde, netheid en inrichting van faciliteiten en voorzieningen</w:t>
            </w:r>
            <w:r w:rsidR="00EB4DE7">
              <w:rPr>
                <w:color w:val="auto"/>
                <w:sz w:val="16"/>
                <w:lang w:bidi="x-none"/>
              </w:rPr>
              <w:t xml:space="preserve"> alsook het controleren op mankementen/tekorten en eenduidig onderhoud hieromtrent. Anderzijds is de functiehouder belast met het begeleiden van en algemene informatie (routes, werking apparatuur etc.) verstrekken aan gasten. </w:t>
            </w:r>
            <w:r w:rsidR="003A001F">
              <w:rPr>
                <w:sz w:val="16"/>
                <w:lang w:bidi="x-none"/>
              </w:rPr>
              <w:t>Werkzaamheden hoeven niet locatie gebonden te zijn.</w:t>
            </w:r>
          </w:p>
          <w:p w14:paraId="67449F61" w14:textId="77777777" w:rsidR="00BA56DD" w:rsidRPr="000C3278" w:rsidRDefault="00BA56DD" w:rsidP="00BA56DD">
            <w:pPr>
              <w:spacing w:line="240" w:lineRule="auto"/>
              <w:rPr>
                <w:sz w:val="16"/>
                <w:lang w:bidi="x-none"/>
              </w:rPr>
            </w:pPr>
          </w:p>
        </w:tc>
      </w:tr>
      <w:tr w:rsidR="00BA56DD" w:rsidRPr="000C3278" w14:paraId="7EE5BB03" w14:textId="77777777">
        <w:trPr>
          <w:trHeight w:val="257"/>
        </w:trPr>
        <w:tc>
          <w:tcPr>
            <w:tcW w:w="9639" w:type="dxa"/>
            <w:gridSpan w:val="3"/>
            <w:tcBorders>
              <w:top w:val="single" w:sz="4" w:space="0" w:color="auto"/>
              <w:bottom w:val="single" w:sz="4" w:space="0" w:color="auto"/>
            </w:tcBorders>
            <w:tcMar>
              <w:top w:w="57" w:type="dxa"/>
              <w:bottom w:w="57" w:type="dxa"/>
            </w:tcMar>
          </w:tcPr>
          <w:p w14:paraId="6879568A" w14:textId="77777777" w:rsidR="00BA56DD" w:rsidRPr="000C3278" w:rsidRDefault="00BA56DD" w:rsidP="00BA56DD">
            <w:pPr>
              <w:spacing w:before="60" w:after="60" w:line="240" w:lineRule="auto"/>
              <w:rPr>
                <w:b/>
                <w:i/>
                <w:color w:val="B80526"/>
                <w:sz w:val="16"/>
                <w:lang w:bidi="x-none"/>
              </w:rPr>
            </w:pPr>
            <w:r w:rsidRPr="000C3278">
              <w:rPr>
                <w:b/>
                <w:i/>
                <w:color w:val="B80526"/>
                <w:sz w:val="16"/>
                <w:lang w:bidi="x-none"/>
              </w:rPr>
              <w:t>Organisatie</w:t>
            </w:r>
          </w:p>
          <w:p w14:paraId="11F9E0F3" w14:textId="77777777" w:rsidR="00BA56DD" w:rsidRPr="006B348B" w:rsidRDefault="00BA56DD" w:rsidP="00BA56DD">
            <w:pPr>
              <w:tabs>
                <w:tab w:val="left" w:pos="2127"/>
              </w:tabs>
              <w:spacing w:line="240" w:lineRule="auto"/>
              <w:ind w:left="2410" w:hanging="2410"/>
              <w:rPr>
                <w:color w:val="auto"/>
                <w:sz w:val="16"/>
                <w:lang w:bidi="x-none"/>
              </w:rPr>
            </w:pPr>
            <w:r w:rsidRPr="006B348B">
              <w:rPr>
                <w:color w:val="auto"/>
                <w:sz w:val="16"/>
                <w:lang w:bidi="x-none"/>
              </w:rPr>
              <w:t>Direct leidinggevende</w:t>
            </w:r>
            <w:r w:rsidRPr="006B348B">
              <w:rPr>
                <w:color w:val="auto"/>
                <w:sz w:val="16"/>
                <w:lang w:bidi="x-none"/>
              </w:rPr>
              <w:tab/>
              <w:t>:</w:t>
            </w:r>
            <w:r w:rsidRPr="006B348B">
              <w:rPr>
                <w:color w:val="auto"/>
                <w:sz w:val="16"/>
                <w:lang w:bidi="x-none"/>
              </w:rPr>
              <w:tab/>
              <w:t>vakinhoudelijk leidinggevende.</w:t>
            </w:r>
          </w:p>
          <w:p w14:paraId="3A378492" w14:textId="77777777" w:rsidR="00BA56DD" w:rsidRPr="000C3278" w:rsidRDefault="00BA56DD" w:rsidP="00BA56DD">
            <w:pPr>
              <w:tabs>
                <w:tab w:val="left" w:pos="2127"/>
              </w:tabs>
              <w:spacing w:line="240" w:lineRule="auto"/>
              <w:ind w:left="2410" w:hanging="2410"/>
              <w:rPr>
                <w:b/>
                <w:i/>
                <w:color w:val="B80526"/>
                <w:sz w:val="16"/>
                <w:lang w:bidi="x-none"/>
              </w:rPr>
            </w:pPr>
            <w:r w:rsidRPr="006B348B">
              <w:rPr>
                <w:color w:val="auto"/>
                <w:sz w:val="16"/>
                <w:lang w:bidi="x-none"/>
              </w:rPr>
              <w:t>Geeft leiding aan</w:t>
            </w:r>
            <w:r w:rsidRPr="006B348B">
              <w:rPr>
                <w:color w:val="auto"/>
                <w:sz w:val="16"/>
                <w:lang w:bidi="x-none"/>
              </w:rPr>
              <w:tab/>
              <w:t>:</w:t>
            </w:r>
            <w:r w:rsidRPr="006B348B">
              <w:rPr>
                <w:color w:val="auto"/>
                <w:sz w:val="16"/>
                <w:lang w:bidi="x-none"/>
              </w:rPr>
              <w:tab/>
              <w:t>niet van toepassing.</w:t>
            </w:r>
          </w:p>
        </w:tc>
      </w:tr>
      <w:tr w:rsidR="00BA56DD" w:rsidRPr="000C3278" w14:paraId="399CE52B"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4E446A75"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tcBorders>
              <w:top w:val="single" w:sz="4" w:space="0" w:color="auto"/>
              <w:bottom w:val="single" w:sz="4" w:space="0" w:color="auto"/>
            </w:tcBorders>
            <w:shd w:val="clear" w:color="auto" w:fill="D9D9D9"/>
            <w:tcMar>
              <w:top w:w="57" w:type="dxa"/>
              <w:bottom w:w="57" w:type="dxa"/>
            </w:tcMar>
            <w:vAlign w:val="center"/>
          </w:tcPr>
          <w:p w14:paraId="31B4FAD3"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07072ED9"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482865" w:rsidRPr="000C3278" w14:paraId="7E0E032C" w14:textId="77777777">
        <w:tc>
          <w:tcPr>
            <w:tcW w:w="2181" w:type="dxa"/>
            <w:tcBorders>
              <w:top w:val="single" w:sz="4" w:space="0" w:color="auto"/>
              <w:bottom w:val="single" w:sz="4" w:space="0" w:color="auto"/>
            </w:tcBorders>
            <w:tcMar>
              <w:top w:w="57" w:type="dxa"/>
              <w:bottom w:w="57" w:type="dxa"/>
            </w:tcMar>
          </w:tcPr>
          <w:p w14:paraId="53106E26" w14:textId="77777777" w:rsidR="00482865" w:rsidRPr="002C22AE" w:rsidRDefault="00482865" w:rsidP="00DC6D6C">
            <w:pPr>
              <w:spacing w:line="240" w:lineRule="auto"/>
              <w:ind w:left="284" w:hanging="284"/>
              <w:rPr>
                <w:sz w:val="16"/>
              </w:rPr>
            </w:pPr>
            <w:r>
              <w:rPr>
                <w:sz w:val="16"/>
              </w:rPr>
              <w:t>1.</w:t>
            </w:r>
            <w:r>
              <w:rPr>
                <w:sz w:val="16"/>
              </w:rPr>
              <w:tab/>
              <w:t xml:space="preserve">Catering-werkzaamheden </w:t>
            </w:r>
          </w:p>
        </w:tc>
        <w:tc>
          <w:tcPr>
            <w:tcW w:w="4556" w:type="dxa"/>
            <w:tcBorders>
              <w:top w:val="single" w:sz="4" w:space="0" w:color="auto"/>
              <w:bottom w:val="single" w:sz="4" w:space="0" w:color="auto"/>
            </w:tcBorders>
            <w:tcMar>
              <w:top w:w="57" w:type="dxa"/>
              <w:bottom w:w="57" w:type="dxa"/>
            </w:tcMar>
          </w:tcPr>
          <w:p w14:paraId="385E853E" w14:textId="77777777" w:rsidR="00482865" w:rsidRPr="008C053E" w:rsidRDefault="00482865" w:rsidP="00DC6D6C">
            <w:pPr>
              <w:spacing w:line="240" w:lineRule="auto"/>
              <w:ind w:left="284" w:hanging="284"/>
              <w:rPr>
                <w:sz w:val="16"/>
              </w:rPr>
            </w:pPr>
            <w:r>
              <w:rPr>
                <w:sz w:val="16"/>
              </w:rPr>
              <w:t>-</w:t>
            </w:r>
            <w:r>
              <w:rPr>
                <w:sz w:val="16"/>
              </w:rPr>
              <w:tab/>
              <w:t>verrichten van cateringwerkzaamheden conform de referentiefunctie CA.2.1 cateringmedewerker B.</w:t>
            </w:r>
          </w:p>
        </w:tc>
        <w:tc>
          <w:tcPr>
            <w:tcW w:w="2902" w:type="dxa"/>
            <w:tcBorders>
              <w:top w:val="single" w:sz="4" w:space="0" w:color="auto"/>
              <w:bottom w:val="single" w:sz="4" w:space="0" w:color="auto"/>
            </w:tcBorders>
            <w:tcMar>
              <w:top w:w="57" w:type="dxa"/>
              <w:bottom w:w="57" w:type="dxa"/>
            </w:tcMar>
          </w:tcPr>
          <w:p w14:paraId="1D2A6268" w14:textId="77777777" w:rsidR="00482865" w:rsidRPr="00F429AB" w:rsidRDefault="00482865" w:rsidP="00DC6D6C">
            <w:pPr>
              <w:spacing w:line="240" w:lineRule="auto"/>
              <w:ind w:left="284" w:hanging="284"/>
              <w:rPr>
                <w:sz w:val="16"/>
              </w:rPr>
            </w:pPr>
          </w:p>
        </w:tc>
      </w:tr>
      <w:tr w:rsidR="00BA56DD" w:rsidRPr="000C3278" w14:paraId="40F1EBB1" w14:textId="77777777">
        <w:tc>
          <w:tcPr>
            <w:tcW w:w="2181" w:type="dxa"/>
            <w:tcBorders>
              <w:top w:val="single" w:sz="4" w:space="0" w:color="auto"/>
              <w:bottom w:val="single" w:sz="4" w:space="0" w:color="auto"/>
            </w:tcBorders>
            <w:tcMar>
              <w:top w:w="57" w:type="dxa"/>
              <w:bottom w:w="57" w:type="dxa"/>
            </w:tcMar>
          </w:tcPr>
          <w:p w14:paraId="7A9CB58D" w14:textId="77777777" w:rsidR="00BA56DD" w:rsidRPr="006B348B" w:rsidRDefault="00482865" w:rsidP="009110F9">
            <w:pPr>
              <w:spacing w:line="240" w:lineRule="auto"/>
              <w:ind w:left="284" w:hanging="284"/>
              <w:rPr>
                <w:color w:val="auto"/>
                <w:sz w:val="16"/>
              </w:rPr>
            </w:pPr>
            <w:r>
              <w:rPr>
                <w:color w:val="auto"/>
                <w:sz w:val="16"/>
              </w:rPr>
              <w:t>2</w:t>
            </w:r>
            <w:r w:rsidR="00BA56DD" w:rsidRPr="006B348B">
              <w:rPr>
                <w:color w:val="auto"/>
                <w:sz w:val="16"/>
              </w:rPr>
              <w:t>.</w:t>
            </w:r>
            <w:r w:rsidR="00BA56DD" w:rsidRPr="006B348B">
              <w:rPr>
                <w:color w:val="auto"/>
                <w:sz w:val="16"/>
              </w:rPr>
              <w:tab/>
            </w:r>
            <w:r w:rsidR="009110F9">
              <w:rPr>
                <w:color w:val="auto"/>
                <w:sz w:val="16"/>
              </w:rPr>
              <w:t>Informatieverstrekking</w:t>
            </w:r>
            <w:r w:rsidR="004A1A0F">
              <w:rPr>
                <w:color w:val="auto"/>
                <w:sz w:val="16"/>
              </w:rPr>
              <w:t xml:space="preserve"> en begeleiding</w:t>
            </w:r>
          </w:p>
        </w:tc>
        <w:tc>
          <w:tcPr>
            <w:tcW w:w="4556" w:type="dxa"/>
            <w:tcBorders>
              <w:top w:val="single" w:sz="4" w:space="0" w:color="auto"/>
              <w:bottom w:val="single" w:sz="4" w:space="0" w:color="auto"/>
            </w:tcBorders>
            <w:tcMar>
              <w:top w:w="57" w:type="dxa"/>
              <w:bottom w:w="57" w:type="dxa"/>
            </w:tcMar>
          </w:tcPr>
          <w:p w14:paraId="68EDEB1D" w14:textId="77777777" w:rsidR="009110F9" w:rsidRPr="00190F0E" w:rsidRDefault="00BC2024" w:rsidP="009110F9">
            <w:pPr>
              <w:spacing w:line="240" w:lineRule="auto"/>
              <w:ind w:left="284" w:hanging="284"/>
              <w:rPr>
                <w:sz w:val="16"/>
              </w:rPr>
            </w:pPr>
            <w:r>
              <w:rPr>
                <w:sz w:val="16"/>
              </w:rPr>
              <w:t>-</w:t>
            </w:r>
            <w:r>
              <w:rPr>
                <w:sz w:val="16"/>
              </w:rPr>
              <w:tab/>
              <w:t>geven van algemene informatie</w:t>
            </w:r>
            <w:r w:rsidR="00690B96">
              <w:rPr>
                <w:sz w:val="16"/>
              </w:rPr>
              <w:t xml:space="preserve"> </w:t>
            </w:r>
            <w:r w:rsidR="009110F9" w:rsidRPr="00190F0E">
              <w:rPr>
                <w:sz w:val="16"/>
              </w:rPr>
              <w:t xml:space="preserve">over </w:t>
            </w:r>
            <w:r w:rsidR="009110F9">
              <w:rPr>
                <w:sz w:val="16"/>
              </w:rPr>
              <w:t xml:space="preserve">de accommodatie alsook de </w:t>
            </w:r>
            <w:r>
              <w:rPr>
                <w:sz w:val="16"/>
              </w:rPr>
              <w:t xml:space="preserve">eenduidige </w:t>
            </w:r>
            <w:r w:rsidR="009110F9">
              <w:rPr>
                <w:sz w:val="16"/>
              </w:rPr>
              <w:t>werking van technisch ondersteunende</w:t>
            </w:r>
            <w:r w:rsidR="009110F9" w:rsidRPr="00190F0E">
              <w:rPr>
                <w:sz w:val="16"/>
              </w:rPr>
              <w:t xml:space="preserve"> apparatuur e.d.;</w:t>
            </w:r>
          </w:p>
          <w:p w14:paraId="0A61B259" w14:textId="77777777" w:rsidR="00BA56DD" w:rsidRPr="006B348B" w:rsidRDefault="00E41756" w:rsidP="009110F9">
            <w:pPr>
              <w:spacing w:line="240" w:lineRule="auto"/>
              <w:ind w:left="284" w:hanging="284"/>
              <w:rPr>
                <w:color w:val="auto"/>
                <w:sz w:val="16"/>
              </w:rPr>
            </w:pPr>
            <w:r>
              <w:rPr>
                <w:sz w:val="16"/>
              </w:rPr>
              <w:t>-</w:t>
            </w:r>
            <w:r>
              <w:rPr>
                <w:sz w:val="16"/>
              </w:rPr>
              <w:tab/>
            </w:r>
            <w:r w:rsidR="009110F9" w:rsidRPr="00DF282E">
              <w:rPr>
                <w:sz w:val="16"/>
              </w:rPr>
              <w:t>begeleid</w:t>
            </w:r>
            <w:r w:rsidR="009110F9">
              <w:rPr>
                <w:sz w:val="16"/>
              </w:rPr>
              <w:t xml:space="preserve">en van gasten </w:t>
            </w:r>
            <w:r w:rsidR="004A1A0F">
              <w:rPr>
                <w:sz w:val="16"/>
              </w:rPr>
              <w:t xml:space="preserve">van en </w:t>
            </w:r>
            <w:r w:rsidR="009110F9">
              <w:rPr>
                <w:sz w:val="16"/>
              </w:rPr>
              <w:t xml:space="preserve">naar de </w:t>
            </w:r>
            <w:r w:rsidR="000B49E1">
              <w:rPr>
                <w:sz w:val="16"/>
              </w:rPr>
              <w:t>gewenste rui</w:t>
            </w:r>
            <w:r w:rsidR="004A1A0F">
              <w:rPr>
                <w:sz w:val="16"/>
              </w:rPr>
              <w:t>mte.</w:t>
            </w:r>
          </w:p>
        </w:tc>
        <w:tc>
          <w:tcPr>
            <w:tcW w:w="2902" w:type="dxa"/>
            <w:tcBorders>
              <w:top w:val="single" w:sz="4" w:space="0" w:color="auto"/>
              <w:bottom w:val="single" w:sz="4" w:space="0" w:color="auto"/>
            </w:tcBorders>
            <w:tcMar>
              <w:top w:w="57" w:type="dxa"/>
              <w:bottom w:w="57" w:type="dxa"/>
            </w:tcMar>
          </w:tcPr>
          <w:p w14:paraId="6103A8A4" w14:textId="77777777" w:rsidR="000B49E1" w:rsidRDefault="000B49E1" w:rsidP="000B49E1">
            <w:pPr>
              <w:spacing w:line="240" w:lineRule="auto"/>
              <w:ind w:left="284" w:hanging="284"/>
              <w:rPr>
                <w:sz w:val="16"/>
              </w:rPr>
            </w:pPr>
            <w:r w:rsidRPr="00561B81">
              <w:rPr>
                <w:sz w:val="16"/>
              </w:rPr>
              <w:t>-</w:t>
            </w:r>
            <w:r w:rsidRPr="00561B81">
              <w:rPr>
                <w:sz w:val="16"/>
              </w:rPr>
              <w:tab/>
            </w:r>
            <w:r>
              <w:rPr>
                <w:sz w:val="16"/>
              </w:rPr>
              <w:t>klanttevredenheid;</w:t>
            </w:r>
          </w:p>
          <w:p w14:paraId="64699124" w14:textId="77777777" w:rsidR="00BA56DD" w:rsidRPr="006B348B" w:rsidRDefault="000B49E1" w:rsidP="000B49E1">
            <w:pPr>
              <w:spacing w:line="240" w:lineRule="auto"/>
              <w:ind w:left="284" w:hanging="284"/>
              <w:rPr>
                <w:color w:val="auto"/>
                <w:sz w:val="16"/>
              </w:rPr>
            </w:pPr>
            <w:r>
              <w:rPr>
                <w:sz w:val="16"/>
              </w:rPr>
              <w:t>-</w:t>
            </w:r>
            <w:r>
              <w:rPr>
                <w:sz w:val="16"/>
              </w:rPr>
              <w:tab/>
              <w:t>actualiteit en juistheid informatie.</w:t>
            </w:r>
          </w:p>
        </w:tc>
      </w:tr>
      <w:tr w:rsidR="00893D34" w:rsidRPr="000C3278" w14:paraId="48E228DB" w14:textId="77777777">
        <w:tc>
          <w:tcPr>
            <w:tcW w:w="2181" w:type="dxa"/>
            <w:tcBorders>
              <w:top w:val="single" w:sz="4" w:space="0" w:color="auto"/>
              <w:bottom w:val="single" w:sz="4" w:space="0" w:color="auto"/>
            </w:tcBorders>
            <w:tcMar>
              <w:top w:w="57" w:type="dxa"/>
              <w:bottom w:w="57" w:type="dxa"/>
            </w:tcMar>
          </w:tcPr>
          <w:p w14:paraId="1BEBC86F" w14:textId="77777777" w:rsidR="00893D34" w:rsidRPr="006B348B" w:rsidRDefault="00482865" w:rsidP="001D6336">
            <w:pPr>
              <w:spacing w:line="240" w:lineRule="auto"/>
              <w:ind w:left="284" w:hanging="284"/>
              <w:rPr>
                <w:color w:val="auto"/>
                <w:sz w:val="16"/>
              </w:rPr>
            </w:pPr>
            <w:r>
              <w:rPr>
                <w:color w:val="auto"/>
                <w:sz w:val="16"/>
              </w:rPr>
              <w:t>3</w:t>
            </w:r>
            <w:r w:rsidR="00893D34" w:rsidRPr="006B348B">
              <w:rPr>
                <w:color w:val="auto"/>
                <w:sz w:val="16"/>
              </w:rPr>
              <w:t>.</w:t>
            </w:r>
            <w:r w:rsidR="00893D34" w:rsidRPr="006B348B">
              <w:rPr>
                <w:color w:val="auto"/>
                <w:sz w:val="16"/>
              </w:rPr>
              <w:tab/>
            </w:r>
            <w:r w:rsidR="00893D34">
              <w:rPr>
                <w:color w:val="auto"/>
                <w:sz w:val="16"/>
              </w:rPr>
              <w:t>Facilitaire dienstverlening</w:t>
            </w:r>
          </w:p>
        </w:tc>
        <w:tc>
          <w:tcPr>
            <w:tcW w:w="4556" w:type="dxa"/>
            <w:tcBorders>
              <w:top w:val="single" w:sz="4" w:space="0" w:color="auto"/>
              <w:bottom w:val="single" w:sz="4" w:space="0" w:color="auto"/>
            </w:tcBorders>
            <w:tcMar>
              <w:top w:w="57" w:type="dxa"/>
              <w:bottom w:w="57" w:type="dxa"/>
            </w:tcMar>
          </w:tcPr>
          <w:p w14:paraId="3F7509B7" w14:textId="77777777" w:rsidR="00BC2024" w:rsidRDefault="00BC2024" w:rsidP="001D6336">
            <w:pPr>
              <w:spacing w:line="240" w:lineRule="auto"/>
              <w:ind w:left="284" w:hanging="284"/>
              <w:rPr>
                <w:color w:val="auto"/>
                <w:sz w:val="16"/>
              </w:rPr>
            </w:pPr>
            <w:r>
              <w:rPr>
                <w:color w:val="auto"/>
                <w:sz w:val="16"/>
              </w:rPr>
              <w:t>-</w:t>
            </w:r>
            <w:r>
              <w:rPr>
                <w:color w:val="auto"/>
                <w:sz w:val="16"/>
              </w:rPr>
              <w:tab/>
              <w:t>schoonmaken van algemene en sanitaire ruimtes (stofzuigen, dweilen, stoffen, zemen etc.);</w:t>
            </w:r>
          </w:p>
          <w:p w14:paraId="08027E96" w14:textId="77777777" w:rsidR="00893D34" w:rsidRDefault="00893D34" w:rsidP="001D6336">
            <w:pPr>
              <w:spacing w:line="240" w:lineRule="auto"/>
              <w:ind w:left="284" w:hanging="284"/>
              <w:rPr>
                <w:sz w:val="16"/>
              </w:rPr>
            </w:pPr>
            <w:r>
              <w:rPr>
                <w:color w:val="auto"/>
                <w:sz w:val="16"/>
              </w:rPr>
              <w:t>-</w:t>
            </w:r>
            <w:r>
              <w:rPr>
                <w:color w:val="auto"/>
                <w:sz w:val="16"/>
              </w:rPr>
              <w:tab/>
            </w:r>
            <w:r w:rsidR="00BC2024">
              <w:rPr>
                <w:color w:val="auto"/>
                <w:sz w:val="16"/>
              </w:rPr>
              <w:t xml:space="preserve">klaarzetten en nadien </w:t>
            </w:r>
            <w:r>
              <w:rPr>
                <w:color w:val="auto"/>
                <w:sz w:val="16"/>
              </w:rPr>
              <w:t>opruimen van gebru</w:t>
            </w:r>
            <w:r w:rsidR="006B5AD6">
              <w:rPr>
                <w:color w:val="auto"/>
                <w:sz w:val="16"/>
              </w:rPr>
              <w:t xml:space="preserve">ikte faciliteiten/voorzieningen, </w:t>
            </w:r>
            <w:r w:rsidR="00BC2024">
              <w:rPr>
                <w:sz w:val="16"/>
              </w:rPr>
              <w:t xml:space="preserve">afvoeren van afval </w:t>
            </w:r>
            <w:r w:rsidRPr="0082046B">
              <w:rPr>
                <w:sz w:val="16"/>
              </w:rPr>
              <w:t xml:space="preserve">e.d.; </w:t>
            </w:r>
          </w:p>
          <w:p w14:paraId="62BEF072" w14:textId="77777777" w:rsidR="00BC2024" w:rsidRDefault="00BC2024" w:rsidP="001D6336">
            <w:pPr>
              <w:spacing w:line="240" w:lineRule="auto"/>
              <w:ind w:left="284" w:hanging="284"/>
              <w:rPr>
                <w:sz w:val="16"/>
              </w:rPr>
            </w:pPr>
            <w:r>
              <w:rPr>
                <w:sz w:val="16"/>
              </w:rPr>
              <w:t>-</w:t>
            </w:r>
            <w:r>
              <w:rPr>
                <w:sz w:val="16"/>
              </w:rPr>
              <w:tab/>
              <w:t>verzorgen van kamerplanten (water geven, dood blad verwijderen etc.);</w:t>
            </w:r>
          </w:p>
          <w:p w14:paraId="521B28D8" w14:textId="77777777" w:rsidR="00BC2024" w:rsidRPr="0082046B" w:rsidRDefault="00BC2024" w:rsidP="00BC2024">
            <w:pPr>
              <w:spacing w:line="240" w:lineRule="auto"/>
              <w:ind w:left="284" w:hanging="284"/>
              <w:rPr>
                <w:sz w:val="16"/>
              </w:rPr>
            </w:pPr>
            <w:r>
              <w:rPr>
                <w:sz w:val="16"/>
              </w:rPr>
              <w:t>-</w:t>
            </w:r>
            <w:r>
              <w:rPr>
                <w:sz w:val="16"/>
              </w:rPr>
              <w:tab/>
              <w:t>verrichten van repro-werkzaamheden (kopiëren, printen, inbinden etc.)</w:t>
            </w:r>
            <w:r w:rsidRPr="008C053E">
              <w:rPr>
                <w:sz w:val="16"/>
              </w:rPr>
              <w:t xml:space="preserve"> </w:t>
            </w:r>
            <w:r>
              <w:rPr>
                <w:sz w:val="16"/>
              </w:rPr>
              <w:t>conform gespecificeerde opdracht;</w:t>
            </w:r>
          </w:p>
          <w:p w14:paraId="76FAC1BA" w14:textId="77777777" w:rsidR="00893D34" w:rsidRDefault="00893D34" w:rsidP="001D6336">
            <w:pPr>
              <w:spacing w:line="240" w:lineRule="auto"/>
              <w:ind w:left="284" w:hanging="284"/>
              <w:rPr>
                <w:sz w:val="16"/>
              </w:rPr>
            </w:pPr>
            <w:r w:rsidRPr="0082046B">
              <w:rPr>
                <w:sz w:val="16"/>
              </w:rPr>
              <w:t>-</w:t>
            </w:r>
            <w:r w:rsidRPr="0082046B">
              <w:rPr>
                <w:sz w:val="16"/>
              </w:rPr>
              <w:tab/>
              <w:t>ordenen van inventaris volgens gewenste opstelling/</w:t>
            </w:r>
            <w:r>
              <w:rPr>
                <w:sz w:val="16"/>
              </w:rPr>
              <w:t xml:space="preserve"> indeling, ge</w:t>
            </w:r>
            <w:r w:rsidR="006B5AD6">
              <w:rPr>
                <w:sz w:val="16"/>
              </w:rPr>
              <w:t xml:space="preserve">reed zetten van zalen, </w:t>
            </w:r>
            <w:r>
              <w:rPr>
                <w:sz w:val="16"/>
              </w:rPr>
              <w:t xml:space="preserve">uitvoeren van </w:t>
            </w:r>
            <w:r w:rsidR="00BC2024">
              <w:rPr>
                <w:sz w:val="16"/>
              </w:rPr>
              <w:t xml:space="preserve">kleinschalige </w:t>
            </w:r>
            <w:r>
              <w:rPr>
                <w:sz w:val="16"/>
              </w:rPr>
              <w:t>interne verhuizingen</w:t>
            </w:r>
            <w:r w:rsidR="00BC2024">
              <w:rPr>
                <w:sz w:val="16"/>
              </w:rPr>
              <w:t>;</w:t>
            </w:r>
          </w:p>
          <w:p w14:paraId="0CE705EB" w14:textId="77777777" w:rsidR="00BC2024" w:rsidRPr="006B348B" w:rsidRDefault="00BC2024" w:rsidP="001D6336">
            <w:pPr>
              <w:spacing w:line="240" w:lineRule="auto"/>
              <w:ind w:left="284" w:hanging="284"/>
              <w:rPr>
                <w:color w:val="auto"/>
                <w:sz w:val="16"/>
              </w:rPr>
            </w:pPr>
            <w:r>
              <w:rPr>
                <w:sz w:val="16"/>
              </w:rPr>
              <w:t>-</w:t>
            </w:r>
            <w:r>
              <w:rPr>
                <w:sz w:val="16"/>
              </w:rPr>
              <w:tab/>
              <w:t>intern aanvullen/distribueren van kantoorartikelen/-verbruiken conform opgegeven ijzeren voorraden o.b.v. beschikbare centrale voorraden.</w:t>
            </w:r>
          </w:p>
        </w:tc>
        <w:tc>
          <w:tcPr>
            <w:tcW w:w="2902" w:type="dxa"/>
            <w:tcBorders>
              <w:top w:val="single" w:sz="4" w:space="0" w:color="auto"/>
              <w:bottom w:val="single" w:sz="4" w:space="0" w:color="auto"/>
            </w:tcBorders>
            <w:tcMar>
              <w:top w:w="57" w:type="dxa"/>
              <w:bottom w:w="57" w:type="dxa"/>
            </w:tcMar>
          </w:tcPr>
          <w:p w14:paraId="15DAB9E7" w14:textId="77777777" w:rsidR="00893D34" w:rsidRPr="0082046B" w:rsidRDefault="00893D34" w:rsidP="001D6336">
            <w:pPr>
              <w:spacing w:line="240" w:lineRule="auto"/>
              <w:ind w:left="284" w:hanging="284"/>
              <w:rPr>
                <w:sz w:val="16"/>
              </w:rPr>
            </w:pPr>
            <w:r w:rsidRPr="00AE0525">
              <w:rPr>
                <w:sz w:val="16"/>
              </w:rPr>
              <w:t>-</w:t>
            </w:r>
            <w:r w:rsidRPr="00AE0525">
              <w:rPr>
                <w:sz w:val="16"/>
              </w:rPr>
              <w:tab/>
            </w:r>
            <w:r w:rsidRPr="0082046B">
              <w:rPr>
                <w:sz w:val="16"/>
              </w:rPr>
              <w:t>volgens schema en instructies;</w:t>
            </w:r>
          </w:p>
          <w:p w14:paraId="031A88DF" w14:textId="77777777" w:rsidR="00893D34" w:rsidRPr="0082046B" w:rsidRDefault="00893D34" w:rsidP="001D6336">
            <w:pPr>
              <w:spacing w:line="240" w:lineRule="auto"/>
              <w:ind w:left="284" w:hanging="284"/>
              <w:rPr>
                <w:sz w:val="16"/>
              </w:rPr>
            </w:pPr>
            <w:r w:rsidRPr="0082046B">
              <w:rPr>
                <w:sz w:val="16"/>
              </w:rPr>
              <w:t>-</w:t>
            </w:r>
            <w:r w:rsidRPr="0082046B">
              <w:rPr>
                <w:sz w:val="16"/>
              </w:rPr>
              <w:tab/>
              <w:t>net- en ordelijk</w:t>
            </w:r>
            <w:r>
              <w:rPr>
                <w:sz w:val="16"/>
              </w:rPr>
              <w:t xml:space="preserve">heid openbare </w:t>
            </w:r>
            <w:r w:rsidRPr="0082046B">
              <w:rPr>
                <w:sz w:val="16"/>
              </w:rPr>
              <w:t xml:space="preserve">ruimtes; </w:t>
            </w:r>
          </w:p>
          <w:p w14:paraId="2C017E19" w14:textId="77777777" w:rsidR="00893D34" w:rsidRDefault="00893D34" w:rsidP="001D6336">
            <w:pPr>
              <w:spacing w:line="240" w:lineRule="auto"/>
              <w:ind w:left="284" w:hanging="284"/>
              <w:rPr>
                <w:sz w:val="16"/>
              </w:rPr>
            </w:pPr>
            <w:r w:rsidRPr="00AE0525">
              <w:rPr>
                <w:sz w:val="16"/>
              </w:rPr>
              <w:t>-</w:t>
            </w:r>
            <w:r w:rsidRPr="00AE0525">
              <w:rPr>
                <w:sz w:val="16"/>
              </w:rPr>
              <w:tab/>
              <w:t>gasttevredenheid (aantal onvolkomenheden/klachten)</w:t>
            </w:r>
            <w:r w:rsidR="00BC2024">
              <w:rPr>
                <w:sz w:val="16"/>
              </w:rPr>
              <w:t>;</w:t>
            </w:r>
          </w:p>
          <w:p w14:paraId="504F4991" w14:textId="77777777" w:rsidR="00BC2024" w:rsidRDefault="00BC2024" w:rsidP="00BC2024">
            <w:pPr>
              <w:spacing w:line="240" w:lineRule="auto"/>
              <w:ind w:left="284" w:hanging="284"/>
              <w:rPr>
                <w:sz w:val="16"/>
              </w:rPr>
            </w:pPr>
            <w:r w:rsidRPr="00AE0525">
              <w:rPr>
                <w:sz w:val="16"/>
              </w:rPr>
              <w:t>-</w:t>
            </w:r>
            <w:r w:rsidRPr="00AE0525">
              <w:rPr>
                <w:sz w:val="16"/>
              </w:rPr>
              <w:tab/>
            </w:r>
            <w:r w:rsidRPr="00006ACD">
              <w:rPr>
                <w:sz w:val="16"/>
              </w:rPr>
              <w:t xml:space="preserve">aantal fouten in </w:t>
            </w:r>
            <w:r>
              <w:rPr>
                <w:sz w:val="16"/>
              </w:rPr>
              <w:t>repro (kwaliteit, aantallen)</w:t>
            </w:r>
            <w:r w:rsidR="00D20950">
              <w:rPr>
                <w:sz w:val="16"/>
              </w:rPr>
              <w:t>.</w:t>
            </w:r>
          </w:p>
          <w:p w14:paraId="0CC63145" w14:textId="77777777" w:rsidR="00BC2024" w:rsidRPr="00006ACD" w:rsidRDefault="00BC2024" w:rsidP="00BC2024">
            <w:pPr>
              <w:spacing w:line="240" w:lineRule="auto"/>
              <w:ind w:left="284" w:hanging="284"/>
              <w:rPr>
                <w:sz w:val="16"/>
              </w:rPr>
            </w:pPr>
          </w:p>
          <w:p w14:paraId="2A5CE5A1" w14:textId="77777777" w:rsidR="00BC2024" w:rsidRPr="006B348B" w:rsidRDefault="00BC2024" w:rsidP="001D6336">
            <w:pPr>
              <w:spacing w:line="240" w:lineRule="auto"/>
              <w:ind w:left="284" w:hanging="284"/>
              <w:rPr>
                <w:color w:val="auto"/>
                <w:sz w:val="16"/>
              </w:rPr>
            </w:pPr>
          </w:p>
        </w:tc>
      </w:tr>
      <w:tr w:rsidR="00893D34" w:rsidRPr="000C3278" w14:paraId="7E8E0100" w14:textId="77777777">
        <w:tc>
          <w:tcPr>
            <w:tcW w:w="2181" w:type="dxa"/>
            <w:tcBorders>
              <w:top w:val="single" w:sz="4" w:space="0" w:color="auto"/>
              <w:bottom w:val="single" w:sz="4" w:space="0" w:color="auto"/>
            </w:tcBorders>
            <w:tcMar>
              <w:top w:w="57" w:type="dxa"/>
              <w:bottom w:w="57" w:type="dxa"/>
            </w:tcMar>
          </w:tcPr>
          <w:p w14:paraId="27462B75" w14:textId="77777777" w:rsidR="00893D34" w:rsidRPr="006B348B" w:rsidRDefault="00482865" w:rsidP="00E41756">
            <w:pPr>
              <w:spacing w:line="240" w:lineRule="auto"/>
              <w:ind w:left="284" w:hanging="284"/>
              <w:rPr>
                <w:color w:val="auto"/>
                <w:sz w:val="16"/>
              </w:rPr>
            </w:pPr>
            <w:r>
              <w:rPr>
                <w:color w:val="auto"/>
                <w:sz w:val="16"/>
              </w:rPr>
              <w:t>4</w:t>
            </w:r>
            <w:r w:rsidR="00893D34">
              <w:rPr>
                <w:color w:val="auto"/>
                <w:sz w:val="16"/>
              </w:rPr>
              <w:t>.</w:t>
            </w:r>
            <w:r w:rsidR="00893D34">
              <w:rPr>
                <w:color w:val="auto"/>
                <w:sz w:val="16"/>
              </w:rPr>
              <w:tab/>
              <w:t>Technische hand- en spandiensten</w:t>
            </w:r>
          </w:p>
        </w:tc>
        <w:tc>
          <w:tcPr>
            <w:tcW w:w="4556" w:type="dxa"/>
            <w:tcBorders>
              <w:top w:val="single" w:sz="4" w:space="0" w:color="auto"/>
              <w:bottom w:val="single" w:sz="4" w:space="0" w:color="auto"/>
            </w:tcBorders>
            <w:tcMar>
              <w:top w:w="57" w:type="dxa"/>
              <w:bottom w:w="57" w:type="dxa"/>
            </w:tcMar>
          </w:tcPr>
          <w:p w14:paraId="49FDEF6F" w14:textId="4D13A132" w:rsidR="00893D34" w:rsidRPr="0082046B" w:rsidRDefault="00893D34" w:rsidP="00E41756">
            <w:pPr>
              <w:spacing w:line="240" w:lineRule="auto"/>
              <w:ind w:left="284" w:hanging="284"/>
              <w:rPr>
                <w:sz w:val="16"/>
              </w:rPr>
            </w:pPr>
            <w:r>
              <w:rPr>
                <w:sz w:val="16"/>
              </w:rPr>
              <w:t>-</w:t>
            </w:r>
            <w:r>
              <w:rPr>
                <w:sz w:val="16"/>
              </w:rPr>
              <w:tab/>
            </w:r>
            <w:r w:rsidR="003A001F">
              <w:rPr>
                <w:sz w:val="16"/>
              </w:rPr>
              <w:t xml:space="preserve">visueel </w:t>
            </w:r>
            <w:r>
              <w:rPr>
                <w:sz w:val="16"/>
              </w:rPr>
              <w:t>controleren van utiliteiten/</w:t>
            </w:r>
            <w:r w:rsidRPr="0082046B">
              <w:rPr>
                <w:sz w:val="16"/>
              </w:rPr>
              <w:t>voorzieningen, signale</w:t>
            </w:r>
            <w:r>
              <w:rPr>
                <w:sz w:val="16"/>
              </w:rPr>
              <w:t xml:space="preserve">ren van mankementen/tekorten, </w:t>
            </w:r>
            <w:r w:rsidRPr="0082046B">
              <w:rPr>
                <w:sz w:val="16"/>
              </w:rPr>
              <w:t>doo</w:t>
            </w:r>
            <w:r>
              <w:rPr>
                <w:sz w:val="16"/>
              </w:rPr>
              <w:t>rgeven aan betreffende collega;</w:t>
            </w:r>
          </w:p>
          <w:p w14:paraId="2DD75D8D" w14:textId="77777777" w:rsidR="00893D34" w:rsidRDefault="00893D34" w:rsidP="004E4111">
            <w:pPr>
              <w:spacing w:line="240" w:lineRule="auto"/>
              <w:ind w:left="284" w:hanging="284"/>
              <w:rPr>
                <w:sz w:val="16"/>
              </w:rPr>
            </w:pPr>
            <w:r w:rsidRPr="0082046B">
              <w:rPr>
                <w:sz w:val="16"/>
              </w:rPr>
              <w:t>-</w:t>
            </w:r>
            <w:r w:rsidRPr="0082046B">
              <w:rPr>
                <w:sz w:val="16"/>
              </w:rPr>
              <w:tab/>
              <w:t>uitvoeren van eenduidige technische handelingen, zoals het verwisselen van kapotte lampen</w:t>
            </w:r>
            <w:r>
              <w:rPr>
                <w:sz w:val="16"/>
              </w:rPr>
              <w:t>;</w:t>
            </w:r>
          </w:p>
          <w:p w14:paraId="3A2CB71A" w14:textId="77777777" w:rsidR="00893D34" w:rsidRPr="004E4111" w:rsidRDefault="00893D34" w:rsidP="004E4111">
            <w:pPr>
              <w:spacing w:line="240" w:lineRule="auto"/>
              <w:ind w:left="284" w:hanging="284"/>
              <w:rPr>
                <w:sz w:val="16"/>
              </w:rPr>
            </w:pPr>
            <w:r>
              <w:rPr>
                <w:sz w:val="16"/>
              </w:rPr>
              <w:t>-</w:t>
            </w:r>
            <w:r>
              <w:rPr>
                <w:sz w:val="16"/>
              </w:rPr>
              <w:tab/>
              <w:t>uitvoeren van eenduidig onderhoud aan buitenterreinen</w:t>
            </w:r>
            <w:r w:rsidR="00BC2024">
              <w:rPr>
                <w:sz w:val="16"/>
              </w:rPr>
              <w:t xml:space="preserve"> (bladruimen, sneeuwschuiven, vegen etc.)</w:t>
            </w:r>
            <w:r>
              <w:rPr>
                <w:sz w:val="16"/>
              </w:rPr>
              <w:t>.</w:t>
            </w:r>
          </w:p>
        </w:tc>
        <w:tc>
          <w:tcPr>
            <w:tcW w:w="2902" w:type="dxa"/>
            <w:tcBorders>
              <w:top w:val="single" w:sz="4" w:space="0" w:color="auto"/>
              <w:bottom w:val="single" w:sz="4" w:space="0" w:color="auto"/>
            </w:tcBorders>
            <w:tcMar>
              <w:top w:w="57" w:type="dxa"/>
              <w:bottom w:w="57" w:type="dxa"/>
            </w:tcMar>
          </w:tcPr>
          <w:p w14:paraId="607921DB" w14:textId="77777777" w:rsidR="00893D34" w:rsidRDefault="00893D34" w:rsidP="00E41756">
            <w:pPr>
              <w:spacing w:line="240" w:lineRule="auto"/>
              <w:ind w:left="284" w:hanging="284"/>
              <w:rPr>
                <w:sz w:val="16"/>
              </w:rPr>
            </w:pPr>
            <w:r>
              <w:rPr>
                <w:sz w:val="16"/>
              </w:rPr>
              <w:t>-</w:t>
            </w:r>
            <w:r>
              <w:rPr>
                <w:sz w:val="16"/>
              </w:rPr>
              <w:tab/>
              <w:t>tijdige en juiste constatering en opvolging onvolkomenheden;</w:t>
            </w:r>
          </w:p>
          <w:p w14:paraId="2214BE5B" w14:textId="77777777" w:rsidR="00893D34" w:rsidRPr="004E5604" w:rsidRDefault="00893D34" w:rsidP="00E41756">
            <w:pPr>
              <w:spacing w:line="240" w:lineRule="auto"/>
              <w:ind w:left="284" w:hanging="284"/>
              <w:rPr>
                <w:sz w:val="16"/>
              </w:rPr>
            </w:pPr>
            <w:r w:rsidRPr="00763127">
              <w:rPr>
                <w:sz w:val="16"/>
              </w:rPr>
              <w:t>-</w:t>
            </w:r>
            <w:r w:rsidRPr="00763127">
              <w:rPr>
                <w:sz w:val="16"/>
              </w:rPr>
              <w:tab/>
            </w:r>
            <w:r w:rsidRPr="004E5604">
              <w:rPr>
                <w:sz w:val="16"/>
              </w:rPr>
              <w:t>snelheid van reageren in acute situaties;</w:t>
            </w:r>
          </w:p>
          <w:p w14:paraId="10D75CD6" w14:textId="77777777" w:rsidR="00893D34" w:rsidRPr="004E5604" w:rsidRDefault="00893D34" w:rsidP="00E41756">
            <w:pPr>
              <w:spacing w:line="240" w:lineRule="auto"/>
              <w:ind w:left="284" w:hanging="284"/>
              <w:rPr>
                <w:sz w:val="16"/>
              </w:rPr>
            </w:pPr>
            <w:r w:rsidRPr="004E5604">
              <w:rPr>
                <w:sz w:val="16"/>
              </w:rPr>
              <w:t>-</w:t>
            </w:r>
            <w:r w:rsidRPr="004E5604">
              <w:rPr>
                <w:sz w:val="16"/>
              </w:rPr>
              <w:tab/>
              <w:t>tijdigheid van de oplossing;</w:t>
            </w:r>
          </w:p>
          <w:p w14:paraId="311144ED" w14:textId="77777777" w:rsidR="00893D34" w:rsidRPr="00E41756" w:rsidRDefault="00893D34" w:rsidP="00E41756">
            <w:pPr>
              <w:spacing w:line="240" w:lineRule="auto"/>
              <w:ind w:left="284" w:hanging="284"/>
              <w:rPr>
                <w:sz w:val="16"/>
              </w:rPr>
            </w:pPr>
            <w:r w:rsidRPr="004E5604">
              <w:rPr>
                <w:sz w:val="16"/>
              </w:rPr>
              <w:t>-</w:t>
            </w:r>
            <w:r w:rsidRPr="004E5604">
              <w:rPr>
                <w:sz w:val="16"/>
              </w:rPr>
              <w:tab/>
              <w:t>gasttevredenheid.</w:t>
            </w:r>
          </w:p>
        </w:tc>
      </w:tr>
      <w:tr w:rsidR="00893D34" w:rsidRPr="000C3278" w14:paraId="4E855705" w14:textId="77777777">
        <w:trPr>
          <w:trHeight w:hRule="exact" w:val="287"/>
        </w:trPr>
        <w:tc>
          <w:tcPr>
            <w:tcW w:w="9639" w:type="dxa"/>
            <w:gridSpan w:val="3"/>
            <w:tcBorders>
              <w:top w:val="single" w:sz="4" w:space="0" w:color="auto"/>
              <w:bottom w:val="single" w:sz="4" w:space="0" w:color="auto"/>
            </w:tcBorders>
            <w:shd w:val="clear" w:color="auto" w:fill="D9D9D9"/>
            <w:tcMar>
              <w:top w:w="57" w:type="dxa"/>
              <w:bottom w:w="57" w:type="dxa"/>
            </w:tcMar>
            <w:vAlign w:val="center"/>
          </w:tcPr>
          <w:p w14:paraId="28C95317" w14:textId="77777777" w:rsidR="00893D34" w:rsidRPr="006B348B" w:rsidRDefault="00893D34"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893D34" w:rsidRPr="006B348B" w14:paraId="2593573C" w14:textId="77777777">
        <w:tc>
          <w:tcPr>
            <w:tcW w:w="9639" w:type="dxa"/>
            <w:gridSpan w:val="3"/>
            <w:tcBorders>
              <w:top w:val="single" w:sz="4" w:space="0" w:color="auto"/>
              <w:bottom w:val="single" w:sz="4" w:space="0" w:color="auto"/>
            </w:tcBorders>
            <w:tcMar>
              <w:top w:w="57" w:type="dxa"/>
              <w:bottom w:w="57" w:type="dxa"/>
            </w:tcMar>
          </w:tcPr>
          <w:p w14:paraId="6C684776" w14:textId="77777777" w:rsidR="00893D34" w:rsidRPr="004E5604" w:rsidRDefault="00893D34" w:rsidP="00E41756">
            <w:pPr>
              <w:spacing w:line="240" w:lineRule="auto"/>
              <w:ind w:left="284" w:hanging="284"/>
              <w:rPr>
                <w:sz w:val="16"/>
              </w:rPr>
            </w:pPr>
            <w:r w:rsidRPr="00784BA6">
              <w:rPr>
                <w:sz w:val="16"/>
              </w:rPr>
              <w:t>-</w:t>
            </w:r>
            <w:r w:rsidRPr="00784BA6">
              <w:rPr>
                <w:sz w:val="16"/>
              </w:rPr>
              <w:tab/>
            </w:r>
            <w:r w:rsidRPr="004E5604">
              <w:rPr>
                <w:sz w:val="16"/>
              </w:rPr>
              <w:t xml:space="preserve">Krachtsinspanning als gevolg van het tillen/verplaatsen van materialen, </w:t>
            </w:r>
            <w:r>
              <w:rPr>
                <w:sz w:val="16"/>
              </w:rPr>
              <w:t xml:space="preserve">meubilair, en het hanteren van </w:t>
            </w:r>
            <w:r w:rsidRPr="004E5604">
              <w:rPr>
                <w:sz w:val="16"/>
              </w:rPr>
              <w:t>handgereedschappen.</w:t>
            </w:r>
          </w:p>
          <w:p w14:paraId="778A623D" w14:textId="77777777" w:rsidR="00893D34" w:rsidRPr="004E5604" w:rsidRDefault="00893D34" w:rsidP="00E41756">
            <w:pPr>
              <w:spacing w:line="240" w:lineRule="auto"/>
              <w:ind w:left="284" w:hanging="284"/>
              <w:rPr>
                <w:sz w:val="16"/>
              </w:rPr>
            </w:pPr>
            <w:r w:rsidRPr="004E5604">
              <w:rPr>
                <w:sz w:val="16"/>
              </w:rPr>
              <w:t>-</w:t>
            </w:r>
            <w:r w:rsidRPr="004E5604">
              <w:rPr>
                <w:sz w:val="16"/>
              </w:rPr>
              <w:tab/>
              <w:t xml:space="preserve">Lopend en staand werken, soms op trappen/ladders. </w:t>
            </w:r>
          </w:p>
          <w:p w14:paraId="12E7BF6A" w14:textId="77777777" w:rsidR="00893D34" w:rsidRPr="004E5604" w:rsidRDefault="00893D34" w:rsidP="00E41756">
            <w:pPr>
              <w:spacing w:line="240" w:lineRule="auto"/>
              <w:ind w:left="284" w:hanging="284"/>
              <w:rPr>
                <w:sz w:val="16"/>
              </w:rPr>
            </w:pPr>
            <w:r w:rsidRPr="004E5604">
              <w:rPr>
                <w:sz w:val="16"/>
              </w:rPr>
              <w:t>-</w:t>
            </w:r>
            <w:r w:rsidRPr="004E5604">
              <w:rPr>
                <w:sz w:val="16"/>
              </w:rPr>
              <w:tab/>
              <w:t xml:space="preserve">Soms hinder van temperatuur/weersomstandigheden (bij buiten werken). </w:t>
            </w:r>
          </w:p>
          <w:p w14:paraId="5FA705B8" w14:textId="77777777" w:rsidR="00893D34" w:rsidRPr="006B348B" w:rsidRDefault="00893D34" w:rsidP="00E41756">
            <w:pPr>
              <w:spacing w:line="240" w:lineRule="auto"/>
              <w:ind w:left="284" w:hanging="284"/>
              <w:rPr>
                <w:color w:val="auto"/>
                <w:sz w:val="16"/>
              </w:rPr>
            </w:pPr>
            <w:r w:rsidRPr="004E5604">
              <w:rPr>
                <w:sz w:val="16"/>
              </w:rPr>
              <w:t>-</w:t>
            </w:r>
            <w:r w:rsidRPr="004E5604">
              <w:rPr>
                <w:sz w:val="16"/>
              </w:rPr>
              <w:tab/>
              <w:t>Kans op letsel als gevolg van vallen vanaf ladder of bij gebruik van gereedschap</w:t>
            </w:r>
            <w:r>
              <w:rPr>
                <w:sz w:val="16"/>
              </w:rPr>
              <w:t>.</w:t>
            </w:r>
          </w:p>
        </w:tc>
      </w:tr>
    </w:tbl>
    <w:p w14:paraId="54F9F465" w14:textId="77777777" w:rsidR="00BA56DD" w:rsidRDefault="00BA56DD" w:rsidP="00BA56DD">
      <w:pPr>
        <w:tabs>
          <w:tab w:val="left" w:pos="1843"/>
        </w:tabs>
        <w:spacing w:line="240" w:lineRule="auto"/>
        <w:jc w:val="center"/>
        <w:rPr>
          <w:i/>
          <w:color w:val="auto"/>
          <w:sz w:val="16"/>
        </w:rPr>
      </w:pPr>
      <w:r w:rsidRPr="006B348B">
        <w:rPr>
          <w:i/>
          <w:color w:val="auto"/>
          <w:sz w:val="16"/>
        </w:rPr>
        <w:t>NB: Het functieniveau is uitsluitend gebaseerd op het functieprofiel</w:t>
      </w:r>
    </w:p>
    <w:p w14:paraId="1421B31E" w14:textId="77777777" w:rsidR="00351AD6" w:rsidRDefault="00351AD6" w:rsidP="00BA56DD">
      <w:pPr>
        <w:tabs>
          <w:tab w:val="left" w:pos="1843"/>
        </w:tabs>
        <w:spacing w:line="240" w:lineRule="auto"/>
        <w:jc w:val="center"/>
        <w:rPr>
          <w:i/>
          <w:color w:val="auto"/>
          <w:sz w:val="16"/>
        </w:rPr>
      </w:pPr>
    </w:p>
    <w:p w14:paraId="6BE13301" w14:textId="77777777" w:rsidR="005664F6" w:rsidRDefault="005664F6" w:rsidP="00351AD6">
      <w:pPr>
        <w:spacing w:line="240" w:lineRule="auto"/>
        <w:rPr>
          <w:sz w:val="16"/>
        </w:rPr>
      </w:pPr>
    </w:p>
    <w:p w14:paraId="396E948A" w14:textId="77777777" w:rsidR="005664F6" w:rsidRDefault="005664F6" w:rsidP="00351AD6">
      <w:pPr>
        <w:spacing w:line="240" w:lineRule="auto"/>
        <w:rPr>
          <w:sz w:val="16"/>
        </w:rPr>
      </w:pPr>
    </w:p>
    <w:p w14:paraId="6828AD99" w14:textId="77777777" w:rsidR="00351AD6" w:rsidRPr="006B348B" w:rsidRDefault="00351AD6" w:rsidP="00BA56DD">
      <w:pPr>
        <w:tabs>
          <w:tab w:val="left" w:pos="1843"/>
        </w:tabs>
        <w:spacing w:line="240" w:lineRule="auto"/>
        <w:jc w:val="center"/>
        <w:rPr>
          <w:i/>
          <w:color w:val="auto"/>
          <w:sz w:val="16"/>
        </w:rPr>
      </w:pPr>
    </w:p>
    <w:sectPr w:rsidR="00351AD6" w:rsidRPr="006B348B" w:rsidSect="00BA56DD">
      <w:headerReference w:type="even" r:id="rId7"/>
      <w:headerReference w:type="default" r:id="rId8"/>
      <w:foot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38AF4" w14:textId="77777777" w:rsidR="00DC6D6C" w:rsidRDefault="00DC6D6C" w:rsidP="001073D2">
      <w:pPr>
        <w:spacing w:line="240" w:lineRule="auto"/>
      </w:pPr>
      <w:r>
        <w:separator/>
      </w:r>
    </w:p>
  </w:endnote>
  <w:endnote w:type="continuationSeparator" w:id="0">
    <w:p w14:paraId="345FA21A" w14:textId="77777777" w:rsidR="00DC6D6C" w:rsidRDefault="00DC6D6C"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5E193E" w14:textId="7408FEA5" w:rsidR="002D1D4E" w:rsidRDefault="002D1D4E" w:rsidP="00BA56DD">
    <w:pPr>
      <w:pStyle w:val="Voettekst"/>
      <w:tabs>
        <w:tab w:val="clear" w:pos="4153"/>
        <w:tab w:val="clear" w:pos="8306"/>
        <w:tab w:val="right" w:pos="9639"/>
        <w:tab w:val="right" w:pos="15026"/>
      </w:tabs>
      <w:ind w:right="-434"/>
      <w:jc w:val="left"/>
      <w:rPr>
        <w:rStyle w:val="Paginanummer"/>
        <w:color w:val="auto"/>
      </w:rPr>
    </w:pPr>
    <w:r w:rsidRPr="006B348B">
      <w:rPr>
        <w:color w:val="auto"/>
        <w:sz w:val="16"/>
      </w:rPr>
      <w:tab/>
    </w:r>
    <w:r w:rsidR="003A001F">
      <w:rPr>
        <w:color w:val="auto"/>
        <w:sz w:val="16"/>
      </w:rPr>
      <w:t xml:space="preserve">cateringmedewerker B / </w:t>
    </w:r>
    <w:r w:rsidR="00E03462">
      <w:rPr>
        <w:color w:val="auto"/>
        <w:sz w:val="16"/>
      </w:rPr>
      <w:t>facility host</w:t>
    </w:r>
    <w:r w:rsidR="005664F6">
      <w:rPr>
        <w:color w:val="auto"/>
        <w:sz w:val="16"/>
      </w:rPr>
      <w:t xml:space="preserve"> </w:t>
    </w:r>
    <w:r w:rsidRPr="006B348B">
      <w:rPr>
        <w:color w:val="auto"/>
        <w:sz w:val="16"/>
      </w:rPr>
      <w:t>/</w:t>
    </w:r>
    <w:r w:rsidR="008858DC">
      <w:rPr>
        <w:color w:val="auto"/>
        <w:sz w:val="16"/>
      </w:rPr>
      <w:t xml:space="preserve"> </w:t>
    </w:r>
    <w:r w:rsidRPr="006B348B">
      <w:rPr>
        <w:rStyle w:val="Paginanummer"/>
        <w:color w:val="auto"/>
      </w:rPr>
      <w:fldChar w:fldCharType="begin"/>
    </w:r>
    <w:r w:rsidRPr="006B348B">
      <w:rPr>
        <w:rStyle w:val="Paginanummer"/>
        <w:color w:val="auto"/>
      </w:rPr>
      <w:instrText xml:space="preserve"> PAGE </w:instrText>
    </w:r>
    <w:r w:rsidRPr="006B348B">
      <w:rPr>
        <w:rStyle w:val="Paginanummer"/>
        <w:color w:val="auto"/>
      </w:rPr>
      <w:fldChar w:fldCharType="separate"/>
    </w:r>
    <w:r w:rsidR="00325F04">
      <w:rPr>
        <w:rStyle w:val="Paginanummer"/>
        <w:noProof/>
        <w:color w:val="auto"/>
      </w:rPr>
      <w:t>1</w:t>
    </w:r>
    <w:r w:rsidRPr="006B348B">
      <w:rPr>
        <w:rStyle w:val="Paginanummer"/>
        <w:color w:val="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8AC08" w14:textId="77777777" w:rsidR="00DC6D6C" w:rsidRDefault="00DC6D6C" w:rsidP="001073D2">
      <w:pPr>
        <w:spacing w:line="240" w:lineRule="auto"/>
      </w:pPr>
      <w:r>
        <w:separator/>
      </w:r>
    </w:p>
  </w:footnote>
  <w:footnote w:type="continuationSeparator" w:id="0">
    <w:p w14:paraId="20505ACD" w14:textId="77777777" w:rsidR="00DC6D6C" w:rsidRDefault="00DC6D6C" w:rsidP="001073D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42AB2B" w14:textId="77777777" w:rsidR="00777262" w:rsidRDefault="00325F04">
    <w:pPr>
      <w:pStyle w:val="Koptekst"/>
    </w:pPr>
    <w:r>
      <w:rPr>
        <w:noProof/>
        <w:lang w:val="en-US" w:eastAsia="nl-NL"/>
      </w:rPr>
      <w:pict w14:anchorId="19F4BD2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27.15pt;height:131.75pt;rotation:315;z-index:-25165465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1764E2" w14:textId="40D49D2C" w:rsidR="002D1D4E" w:rsidRPr="006B348B" w:rsidRDefault="002D1D4E" w:rsidP="00BA56DD">
    <w:pPr>
      <w:pStyle w:val="Koptekst"/>
      <w:tabs>
        <w:tab w:val="clear" w:pos="4153"/>
        <w:tab w:val="clear" w:pos="8306"/>
        <w:tab w:val="center" w:pos="5245"/>
        <w:tab w:val="right" w:pos="9639"/>
      </w:tabs>
      <w:ind w:right="-292"/>
      <w:jc w:val="left"/>
      <w:rPr>
        <w:color w:val="auto"/>
      </w:rPr>
    </w:pPr>
    <w:r w:rsidRPr="006B348B">
      <w:rPr>
        <w:color w:val="auto"/>
      </w:rPr>
      <w:t xml:space="preserve">Functiecategorie: </w:t>
    </w:r>
    <w:r w:rsidR="003A001F">
      <w:rPr>
        <w:color w:val="auto"/>
      </w:rPr>
      <w:t>Catering algemeen</w:t>
    </w:r>
    <w:r w:rsidRPr="006B348B">
      <w:rPr>
        <w:color w:val="auto"/>
      </w:rPr>
      <w:tab/>
    </w:r>
    <w:r w:rsidRPr="006B348B">
      <w:rPr>
        <w:color w:val="auto"/>
        <w:lang w:eastAsia="nl-NL"/>
      </w:rPr>
      <w:tab/>
      <w:t xml:space="preserve">Functienummer: </w:t>
    </w:r>
    <w:r w:rsidR="003A001F">
      <w:rPr>
        <w:color w:val="auto"/>
        <w:lang w:eastAsia="nl-NL"/>
      </w:rPr>
      <w:t>CA</w:t>
    </w:r>
    <w:r>
      <w:rPr>
        <w:color w:val="auto"/>
        <w:lang w:eastAsia="nl-NL"/>
      </w:rPr>
      <w:t>.</w:t>
    </w:r>
    <w:r w:rsidR="00E77CC5">
      <w:rPr>
        <w:color w:val="auto"/>
        <w:lang w:eastAsia="nl-NL"/>
      </w:rPr>
      <w:t>3.5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9DAD68" w14:textId="77777777" w:rsidR="00777262" w:rsidRDefault="00325F04">
    <w:pPr>
      <w:pStyle w:val="Koptekst"/>
    </w:pPr>
    <w:r>
      <w:rPr>
        <w:noProof/>
        <w:lang w:val="en-US" w:eastAsia="nl-NL"/>
      </w:rPr>
      <w:pict w14:anchorId="03636F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7.15pt;height:131.75pt;rotation:315;z-index:-251652608;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FA"/>
    <w:rsid w:val="00013FFA"/>
    <w:rsid w:val="000B49E1"/>
    <w:rsid w:val="00177A11"/>
    <w:rsid w:val="0019533D"/>
    <w:rsid w:val="001D6336"/>
    <w:rsid w:val="00211787"/>
    <w:rsid w:val="002C097F"/>
    <w:rsid w:val="002D1D4E"/>
    <w:rsid w:val="00305445"/>
    <w:rsid w:val="00325F04"/>
    <w:rsid w:val="00351AD6"/>
    <w:rsid w:val="003A001F"/>
    <w:rsid w:val="00424CDA"/>
    <w:rsid w:val="00482865"/>
    <w:rsid w:val="004A1A0F"/>
    <w:rsid w:val="004E4111"/>
    <w:rsid w:val="005664F6"/>
    <w:rsid w:val="00690B96"/>
    <w:rsid w:val="006B5AD6"/>
    <w:rsid w:val="00777262"/>
    <w:rsid w:val="008858DC"/>
    <w:rsid w:val="00893D34"/>
    <w:rsid w:val="009110F9"/>
    <w:rsid w:val="009C02E4"/>
    <w:rsid w:val="00B72752"/>
    <w:rsid w:val="00BA56DD"/>
    <w:rsid w:val="00BC2024"/>
    <w:rsid w:val="00D20950"/>
    <w:rsid w:val="00D90946"/>
    <w:rsid w:val="00DC6D6C"/>
    <w:rsid w:val="00E03462"/>
    <w:rsid w:val="00E41756"/>
    <w:rsid w:val="00E77CC5"/>
    <w:rsid w:val="00EB4DE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14:docId w14:val="16EB6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02:Users:evz02:Library:Application%20Support:Microsoft:Office:Gebruikerssjablonen:Mijn%20sjablonen:Mijn%20sjablonen:#HORECA-fo layout.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#HORECA-fo layout.dot</Template>
  <TotalTime>12</TotalTime>
  <Pages>1</Pages>
  <Words>462</Words>
  <Characters>2542</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2999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EVZ</cp:lastModifiedBy>
  <cp:revision>11</cp:revision>
  <cp:lastPrinted>2015-03-06T13:11:00Z</cp:lastPrinted>
  <dcterms:created xsi:type="dcterms:W3CDTF">2015-03-20T08:27:00Z</dcterms:created>
  <dcterms:modified xsi:type="dcterms:W3CDTF">2016-03-08T15:20:00Z</dcterms:modified>
</cp:coreProperties>
</file>